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5D" w:rsidRPr="00B910B9" w:rsidRDefault="008665DF">
      <w:pPr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  <w:lang w:eastAsia="en-AU"/>
        </w:rPr>
        <w:drawing>
          <wp:anchor distT="0" distB="0" distL="114300" distR="114300" simplePos="0" relativeHeight="251658240" behindDoc="0" locked="0" layoutInCell="1" allowOverlap="1" wp14:anchorId="4546F18E" wp14:editId="4DAD9FE3">
            <wp:simplePos x="0" y="0"/>
            <wp:positionH relativeFrom="column">
              <wp:posOffset>4543425</wp:posOffset>
            </wp:positionH>
            <wp:positionV relativeFrom="paragraph">
              <wp:posOffset>-57150</wp:posOffset>
            </wp:positionV>
            <wp:extent cx="1323975" cy="1350645"/>
            <wp:effectExtent l="0" t="0" r="9525" b="1905"/>
            <wp:wrapSquare wrapText="bothSides"/>
            <wp:docPr id="1" name="Picture 1" descr="C:\Users\jrobertson\Desktop\WeMatter - 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bertson\Desktop\WeMatter - official 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51E" w:rsidRPr="00B910B9">
        <w:rPr>
          <w:b/>
          <w:sz w:val="52"/>
          <w:szCs w:val="52"/>
        </w:rPr>
        <w:t>SRAS Staff AGREEMENT</w:t>
      </w:r>
    </w:p>
    <w:p w:rsidR="0022481F" w:rsidRDefault="0022481F" w:rsidP="008665DF">
      <w:pPr>
        <w:jc w:val="both"/>
        <w:rPr>
          <w:sz w:val="44"/>
          <w:szCs w:val="44"/>
        </w:rPr>
      </w:pPr>
    </w:p>
    <w:p w:rsidR="0000351E" w:rsidRPr="00B910B9" w:rsidRDefault="00917EFA" w:rsidP="008665DF">
      <w:pPr>
        <w:jc w:val="both"/>
        <w:rPr>
          <w:sz w:val="44"/>
          <w:szCs w:val="44"/>
        </w:rPr>
      </w:pPr>
      <w:r w:rsidRPr="00B910B9">
        <w:rPr>
          <w:sz w:val="44"/>
          <w:szCs w:val="44"/>
        </w:rPr>
        <w:t xml:space="preserve">SRAS is a </w:t>
      </w:r>
      <w:proofErr w:type="spellStart"/>
      <w:r w:rsidR="0000351E" w:rsidRPr="0080445E">
        <w:rPr>
          <w:b/>
          <w:color w:val="002060"/>
          <w:sz w:val="44"/>
          <w:szCs w:val="44"/>
          <w:u w:val="single"/>
        </w:rPr>
        <w:t>WeMatter</w:t>
      </w:r>
      <w:proofErr w:type="spellEnd"/>
      <w:r w:rsidR="0000351E" w:rsidRPr="00B910B9">
        <w:rPr>
          <w:sz w:val="44"/>
          <w:szCs w:val="44"/>
        </w:rPr>
        <w:t xml:space="preserve"> site. This means that staff will:</w:t>
      </w:r>
    </w:p>
    <w:p w:rsidR="0000351E" w:rsidRPr="00B910B9" w:rsidRDefault="00B910B9" w:rsidP="008665DF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Active</w:t>
      </w:r>
      <w:r w:rsidR="00917EFA" w:rsidRPr="00B910B9">
        <w:rPr>
          <w:sz w:val="44"/>
          <w:szCs w:val="44"/>
        </w:rPr>
        <w:t>ly e</w:t>
      </w:r>
      <w:r w:rsidR="0000351E" w:rsidRPr="00B910B9">
        <w:rPr>
          <w:sz w:val="44"/>
          <w:szCs w:val="44"/>
        </w:rPr>
        <w:t>ncourage the school community to develop a shared understanding of Mental Health and Wellbeing</w:t>
      </w:r>
    </w:p>
    <w:p w:rsidR="0000351E" w:rsidRPr="00B910B9" w:rsidRDefault="0000351E" w:rsidP="008665DF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 w:rsidRPr="00B910B9">
        <w:rPr>
          <w:sz w:val="44"/>
          <w:szCs w:val="44"/>
        </w:rPr>
        <w:t xml:space="preserve">Model our values and demonstrate respectful relationships that </w:t>
      </w:r>
      <w:r w:rsidR="002055E6" w:rsidRPr="0022481F">
        <w:rPr>
          <w:color w:val="000000" w:themeColor="text1"/>
          <w:sz w:val="44"/>
          <w:szCs w:val="44"/>
        </w:rPr>
        <w:t>foster</w:t>
      </w:r>
      <w:r w:rsidR="0022481F">
        <w:rPr>
          <w:sz w:val="44"/>
          <w:szCs w:val="44"/>
        </w:rPr>
        <w:t xml:space="preserve"> </w:t>
      </w:r>
      <w:r w:rsidRPr="00B910B9">
        <w:rPr>
          <w:sz w:val="44"/>
          <w:szCs w:val="44"/>
        </w:rPr>
        <w:t>a sense of belonging and inclusion within the school community</w:t>
      </w:r>
    </w:p>
    <w:p w:rsidR="0000351E" w:rsidRPr="00B910B9" w:rsidRDefault="00917EFA" w:rsidP="008665DF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 w:rsidRPr="00B910B9">
        <w:rPr>
          <w:sz w:val="44"/>
          <w:szCs w:val="44"/>
        </w:rPr>
        <w:t xml:space="preserve">Be </w:t>
      </w:r>
      <w:r w:rsidR="003045BF" w:rsidRPr="0022481F">
        <w:rPr>
          <w:color w:val="000000" w:themeColor="text1"/>
          <w:sz w:val="44"/>
          <w:szCs w:val="44"/>
        </w:rPr>
        <w:t>consistent</w:t>
      </w:r>
      <w:r w:rsidR="007E15A0" w:rsidRPr="00B910B9">
        <w:rPr>
          <w:sz w:val="44"/>
          <w:szCs w:val="44"/>
        </w:rPr>
        <w:t>, caring and collaborative in building and maintaining a welcoming school environment that is inclusive of all stakeholders</w:t>
      </w:r>
    </w:p>
    <w:p w:rsidR="007E15A0" w:rsidRPr="00B910B9" w:rsidRDefault="007E15A0" w:rsidP="008665DF">
      <w:pPr>
        <w:pStyle w:val="ListParagraph"/>
        <w:numPr>
          <w:ilvl w:val="0"/>
          <w:numId w:val="1"/>
        </w:numPr>
        <w:jc w:val="both"/>
        <w:rPr>
          <w:sz w:val="44"/>
          <w:szCs w:val="44"/>
        </w:rPr>
      </w:pPr>
      <w:r w:rsidRPr="00B910B9">
        <w:rPr>
          <w:sz w:val="44"/>
          <w:szCs w:val="44"/>
        </w:rPr>
        <w:t xml:space="preserve">Promote </w:t>
      </w:r>
      <w:r w:rsidR="0080445E">
        <w:rPr>
          <w:sz w:val="44"/>
          <w:szCs w:val="44"/>
        </w:rPr>
        <w:t>positive</w:t>
      </w:r>
      <w:r w:rsidRPr="00B910B9">
        <w:rPr>
          <w:sz w:val="44"/>
          <w:szCs w:val="44"/>
        </w:rPr>
        <w:t xml:space="preserve"> and active involvement of students, peers, families and local community</w:t>
      </w:r>
      <w:r w:rsidR="003045BF">
        <w:rPr>
          <w:sz w:val="44"/>
          <w:szCs w:val="44"/>
        </w:rPr>
        <w:t xml:space="preserve"> </w:t>
      </w:r>
      <w:r w:rsidR="003045BF" w:rsidRPr="0022481F">
        <w:rPr>
          <w:color w:val="000000" w:themeColor="text1"/>
          <w:sz w:val="44"/>
          <w:szCs w:val="44"/>
        </w:rPr>
        <w:t>in SRAS</w:t>
      </w:r>
    </w:p>
    <w:p w:rsidR="00B910B9" w:rsidRPr="00B910B9" w:rsidRDefault="00B910B9" w:rsidP="00B910B9">
      <w:pPr>
        <w:pStyle w:val="ListParagraph"/>
        <w:rPr>
          <w:sz w:val="44"/>
          <w:szCs w:val="44"/>
        </w:rPr>
      </w:pPr>
    </w:p>
    <w:sectPr w:rsidR="00B910B9" w:rsidRPr="00B91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7C92"/>
    <w:multiLevelType w:val="hybridMultilevel"/>
    <w:tmpl w:val="6A187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1E"/>
    <w:rsid w:val="0000351E"/>
    <w:rsid w:val="002055E6"/>
    <w:rsid w:val="0022481F"/>
    <w:rsid w:val="003045BF"/>
    <w:rsid w:val="004111E9"/>
    <w:rsid w:val="00535B76"/>
    <w:rsid w:val="006B09E8"/>
    <w:rsid w:val="00790C5D"/>
    <w:rsid w:val="007E15A0"/>
    <w:rsid w:val="0080445E"/>
    <w:rsid w:val="008665DF"/>
    <w:rsid w:val="00917EFA"/>
    <w:rsid w:val="00B910B9"/>
    <w:rsid w:val="00C16FE9"/>
    <w:rsid w:val="00C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51FC6-A5C9-44C5-BF18-D5CE022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Robertson, John (Swan Reach Area School)</cp:lastModifiedBy>
  <cp:revision>2</cp:revision>
  <cp:lastPrinted>2018-02-20T03:37:00Z</cp:lastPrinted>
  <dcterms:created xsi:type="dcterms:W3CDTF">2022-04-04T03:38:00Z</dcterms:created>
  <dcterms:modified xsi:type="dcterms:W3CDTF">2022-04-04T03:38:00Z</dcterms:modified>
</cp:coreProperties>
</file>